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9" w:rsidRDefault="00406C7C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年度産業廃棄物処分情報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3065"/>
      </w:tblGrid>
      <w:tr w:rsidR="00406C7C" w:rsidTr="00E450FE">
        <w:tc>
          <w:tcPr>
            <w:tcW w:w="3369" w:type="dxa"/>
          </w:tcPr>
          <w:p w:rsidR="00406C7C" w:rsidRDefault="00406C7C">
            <w:r>
              <w:rPr>
                <w:rFonts w:hint="eastAsia"/>
              </w:rPr>
              <w:t>産業廃棄物の種類</w:t>
            </w:r>
          </w:p>
        </w:tc>
        <w:tc>
          <w:tcPr>
            <w:tcW w:w="2268" w:type="dxa"/>
          </w:tcPr>
          <w:p w:rsidR="00406C7C" w:rsidRDefault="00406C7C">
            <w:r>
              <w:rPr>
                <w:rFonts w:hint="eastAsia"/>
              </w:rPr>
              <w:t>がれき類・木くず</w:t>
            </w:r>
          </w:p>
        </w:tc>
        <w:tc>
          <w:tcPr>
            <w:tcW w:w="3065" w:type="dxa"/>
          </w:tcPr>
          <w:p w:rsidR="00406C7C" w:rsidRDefault="00406C7C"/>
        </w:tc>
      </w:tr>
      <w:tr w:rsidR="00406C7C" w:rsidTr="00E450FE">
        <w:tc>
          <w:tcPr>
            <w:tcW w:w="3369" w:type="dxa"/>
          </w:tcPr>
          <w:p w:rsidR="00406C7C" w:rsidRDefault="00406C7C">
            <w:r>
              <w:rPr>
                <w:rFonts w:hint="eastAsia"/>
              </w:rPr>
              <w:t>産業廃棄物</w:t>
            </w:r>
            <w:r>
              <w:rPr>
                <w:rFonts w:hint="eastAsia"/>
              </w:rPr>
              <w:t>の総排出量</w:t>
            </w:r>
          </w:p>
        </w:tc>
        <w:tc>
          <w:tcPr>
            <w:tcW w:w="2268" w:type="dxa"/>
          </w:tcPr>
          <w:p w:rsidR="00406C7C" w:rsidRDefault="00406C7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４３０ｔ</w:t>
            </w:r>
          </w:p>
        </w:tc>
        <w:tc>
          <w:tcPr>
            <w:tcW w:w="3065" w:type="dxa"/>
          </w:tcPr>
          <w:p w:rsidR="00406C7C" w:rsidRDefault="00406C7C"/>
        </w:tc>
      </w:tr>
      <w:tr w:rsidR="00406C7C" w:rsidTr="00E450FE">
        <w:tc>
          <w:tcPr>
            <w:tcW w:w="3369" w:type="dxa"/>
          </w:tcPr>
          <w:p w:rsidR="00406C7C" w:rsidRDefault="00406C7C">
            <w:r>
              <w:rPr>
                <w:rFonts w:hint="eastAsia"/>
              </w:rPr>
              <w:t>産業廃棄物</w:t>
            </w:r>
            <w:r>
              <w:rPr>
                <w:rFonts w:hint="eastAsia"/>
              </w:rPr>
              <w:t>の処理量</w:t>
            </w:r>
          </w:p>
        </w:tc>
        <w:tc>
          <w:tcPr>
            <w:tcW w:w="2268" w:type="dxa"/>
          </w:tcPr>
          <w:p w:rsidR="00406C7C" w:rsidRDefault="00406C7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４３０ｔ</w:t>
            </w:r>
          </w:p>
        </w:tc>
        <w:tc>
          <w:tcPr>
            <w:tcW w:w="3065" w:type="dxa"/>
          </w:tcPr>
          <w:p w:rsidR="00406C7C" w:rsidRDefault="00E450FE">
            <w:r>
              <w:rPr>
                <w:rFonts w:hint="eastAsia"/>
              </w:rPr>
              <w:t>リサイクル１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４２５．６９ｔ</w:t>
            </w:r>
          </w:p>
        </w:tc>
      </w:tr>
      <w:tr w:rsidR="00406C7C" w:rsidTr="00E450FE">
        <w:tc>
          <w:tcPr>
            <w:tcW w:w="3369" w:type="dxa"/>
          </w:tcPr>
          <w:p w:rsidR="00406C7C" w:rsidRDefault="00406C7C">
            <w:r>
              <w:rPr>
                <w:rFonts w:hint="eastAsia"/>
              </w:rPr>
              <w:t>産業廃棄物</w:t>
            </w:r>
            <w:r>
              <w:rPr>
                <w:rFonts w:hint="eastAsia"/>
              </w:rPr>
              <w:t>の処理方法</w:t>
            </w:r>
          </w:p>
        </w:tc>
        <w:tc>
          <w:tcPr>
            <w:tcW w:w="2268" w:type="dxa"/>
          </w:tcPr>
          <w:p w:rsidR="00406C7C" w:rsidRDefault="00406C7C">
            <w:r>
              <w:rPr>
                <w:rFonts w:hint="eastAsia"/>
              </w:rPr>
              <w:t>中間処理（破砕）</w:t>
            </w:r>
          </w:p>
        </w:tc>
        <w:tc>
          <w:tcPr>
            <w:tcW w:w="3065" w:type="dxa"/>
          </w:tcPr>
          <w:p w:rsidR="00406C7C" w:rsidRDefault="00406C7C">
            <w:r>
              <w:rPr>
                <w:rFonts w:hint="eastAsia"/>
              </w:rPr>
              <w:t>処分場を持つ業者に委託</w:t>
            </w:r>
          </w:p>
        </w:tc>
      </w:tr>
    </w:tbl>
    <w:p w:rsidR="00406C7C" w:rsidRDefault="00406C7C"/>
    <w:sectPr w:rsidR="00406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7C"/>
    <w:rsid w:val="00406C7C"/>
    <w:rsid w:val="00E450FE"/>
    <w:rsid w:val="00F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2018-05-21T00:20:00Z</dcterms:created>
  <dcterms:modified xsi:type="dcterms:W3CDTF">2018-05-21T00:32:00Z</dcterms:modified>
</cp:coreProperties>
</file>